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冷扶领办发[2018] 29号</w:t>
      </w:r>
    </w:p>
    <w:p>
      <w:pPr>
        <w:rPr>
          <w:rFonts w:hint="eastAsia"/>
          <w:sz w:val="22"/>
          <w:szCs w:val="22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关于下达2018年度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产业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贫资金项目计划的通知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各项目乡镇、村: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永州市财政局《永州市财政局关于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2018年市级产业扶贫资金的通知》（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永财农指【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】89号）文件精神，为加快贫困村产业发展，贫困户高标准脱贫，完成年度脱贫任务，打赢脱贫攻坚战。现将《永州市财政局关于下达2018年市级产业扶贫资金的通知》转发给你们，请按照扶贫专项资金管理办法，尽快组织实施，发挥资金效益，</w:t>
      </w:r>
      <w:r>
        <w:rPr>
          <w:rFonts w:hint="eastAsia" w:ascii="仿宋" w:hAnsi="仿宋" w:eastAsia="仿宋" w:cs="仿宋"/>
          <w:sz w:val="32"/>
          <w:szCs w:val="32"/>
        </w:rPr>
        <w:t>确保项目顺利完成。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2018年市本级财政产业扶贫专项资金分配表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冷水滩区扶贫开发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附：</w:t>
      </w:r>
    </w:p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2018年市本级财政产业扶贫专项资金分配表</w:t>
      </w:r>
    </w:p>
    <w:tbl>
      <w:tblPr>
        <w:tblStyle w:val="4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00"/>
        <w:gridCol w:w="2385"/>
        <w:gridCol w:w="279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扶贫资金标准（万元）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牛角坝镇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麦子园村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牛角坝镇麦子园村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普利桥镇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落刀塘村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瓜蒌产业建设及通往村林场道路硬化、村级主干道损毁维修、村集体林场生活电力设施修建、黄桃种植示范基地道路拓宽与机耕道修建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杨村甸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堆子头村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500油茶种植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0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小计  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5446A"/>
    <w:rsid w:val="12DC46CD"/>
    <w:rsid w:val="1C20350F"/>
    <w:rsid w:val="21D901CA"/>
    <w:rsid w:val="22FE2226"/>
    <w:rsid w:val="2D6C43F6"/>
    <w:rsid w:val="3555446A"/>
    <w:rsid w:val="3EEB440C"/>
    <w:rsid w:val="42BF72A7"/>
    <w:rsid w:val="47E978AB"/>
    <w:rsid w:val="54AD6952"/>
    <w:rsid w:val="5532773D"/>
    <w:rsid w:val="60221418"/>
    <w:rsid w:val="6D535020"/>
    <w:rsid w:val="73A74D5E"/>
    <w:rsid w:val="79345D37"/>
    <w:rsid w:val="7B94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2018-08-30T08:11:00Z</dcterms:created>
  <dc:creator>恬</dc:creator>
  <cp:lastModifiedBy>唔，理</cp:lastModifiedBy>
  <cp:lastPrinted>2018-12-21T07:40:07Z</cp:lastPrinted>
  <dcterms:modified xsi:type="dcterms:W3CDTF">2018-12-21T08:03:27Z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