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冷水滩区文学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艺术界联合会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2018年度整体支出</w:t>
      </w:r>
      <w:r>
        <w:rPr>
          <w:rFonts w:hint="eastAsia" w:ascii="黑体" w:hAnsi="黑体" w:eastAsia="黑体"/>
          <w:sz w:val="44"/>
          <w:szCs w:val="44"/>
        </w:rPr>
        <w:t>绩效</w:t>
      </w:r>
      <w:r>
        <w:rPr>
          <w:rFonts w:hint="eastAsia" w:ascii="黑体" w:hAnsi="黑体" w:eastAsia="黑体"/>
          <w:sz w:val="44"/>
          <w:szCs w:val="44"/>
          <w:lang w:eastAsia="zh-CN"/>
        </w:rPr>
        <w:t>评价</w:t>
      </w:r>
      <w:r>
        <w:rPr>
          <w:rFonts w:hint="eastAsia" w:ascii="黑体" w:hAnsi="黑体" w:eastAsia="黑体"/>
          <w:sz w:val="44"/>
          <w:szCs w:val="44"/>
        </w:rPr>
        <w:t>报告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(一)单位基本情况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区文联的主要职责是：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1、贯彻党的文艺路线、方针、政策，为繁荣社会主义文艺事业奉献力量。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2、培养良好的职业精神、职业道德，积极推进文艺创新，表彰奖励优秀文艺工作者和文艺作品，发现、培养和扶持文艺人才。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3、对各团体会员开展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团结引领、</w:t>
      </w:r>
      <w:r>
        <w:rPr>
          <w:rFonts w:ascii="仿宋" w:hAnsi="仿宋" w:eastAsia="仿宋"/>
          <w:sz w:val="30"/>
          <w:szCs w:val="30"/>
        </w:rPr>
        <w:t>联络、协调、服务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维权</w:t>
      </w:r>
      <w:r>
        <w:rPr>
          <w:rFonts w:ascii="仿宋" w:hAnsi="仿宋" w:eastAsia="仿宋"/>
          <w:sz w:val="30"/>
          <w:szCs w:val="30"/>
        </w:rPr>
        <w:t>工作。201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年有全额</w:t>
      </w:r>
      <w:r>
        <w:rPr>
          <w:rFonts w:hint="eastAsia" w:ascii="仿宋" w:hAnsi="仿宋" w:eastAsia="仿宋"/>
          <w:sz w:val="30"/>
          <w:szCs w:val="30"/>
        </w:rPr>
        <w:t>行政</w:t>
      </w:r>
      <w:r>
        <w:rPr>
          <w:rFonts w:ascii="仿宋" w:hAnsi="仿宋" w:eastAsia="仿宋"/>
          <w:sz w:val="30"/>
          <w:szCs w:val="30"/>
        </w:rPr>
        <w:t>编制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个，实有在职人员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人。下设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sz w:val="30"/>
          <w:szCs w:val="30"/>
        </w:rPr>
        <w:t>个文艺</w:t>
      </w:r>
      <w:r>
        <w:rPr>
          <w:rFonts w:hint="eastAsia" w:ascii="仿宋" w:hAnsi="仿宋" w:eastAsia="仿宋"/>
          <w:sz w:val="30"/>
          <w:szCs w:val="30"/>
        </w:rPr>
        <w:t>家</w:t>
      </w:r>
      <w:r>
        <w:rPr>
          <w:rFonts w:ascii="仿宋" w:hAnsi="仿宋" w:eastAsia="仿宋"/>
          <w:sz w:val="30"/>
          <w:szCs w:val="30"/>
        </w:rPr>
        <w:t>专业协会。</w:t>
      </w:r>
    </w:p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(二)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2018年重点工作</w:t>
      </w:r>
    </w:p>
    <w:p>
      <w:pPr>
        <w:numPr>
          <w:ilvl w:val="0"/>
          <w:numId w:val="1"/>
        </w:num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编辑</w:t>
      </w:r>
      <w:r>
        <w:rPr>
          <w:rFonts w:hint="eastAsia" w:ascii="仿宋" w:hAnsi="仿宋" w:eastAsia="仿宋"/>
          <w:sz w:val="30"/>
          <w:szCs w:val="30"/>
        </w:rPr>
        <w:t>《艺盟》（原《湘南文艺》）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为我区文艺工作者的宣传阵地。</w:t>
      </w:r>
      <w:r>
        <w:rPr>
          <w:rFonts w:ascii="仿宋" w:hAnsi="仿宋" w:eastAsia="仿宋"/>
          <w:sz w:val="30"/>
          <w:szCs w:val="30"/>
        </w:rPr>
        <w:t>经费预算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.9万元，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区</w:t>
      </w:r>
      <w:r>
        <w:rPr>
          <w:rFonts w:ascii="仿宋" w:hAnsi="仿宋" w:eastAsia="仿宋"/>
          <w:sz w:val="30"/>
          <w:szCs w:val="30"/>
        </w:rPr>
        <w:t>财政于201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全额</w:t>
      </w:r>
      <w:r>
        <w:rPr>
          <w:rFonts w:ascii="仿宋" w:hAnsi="仿宋" w:eastAsia="仿宋"/>
          <w:sz w:val="30"/>
          <w:szCs w:val="30"/>
        </w:rPr>
        <w:t>拨付。</w:t>
      </w:r>
    </w:p>
    <w:p>
      <w:pPr>
        <w:numPr>
          <w:ilvl w:val="0"/>
          <w:numId w:val="1"/>
        </w:num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“三下乡”等文化活动经费。主要用于组织各相关协会进行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书法作品、</w:t>
      </w:r>
      <w:r>
        <w:rPr>
          <w:rFonts w:ascii="仿宋" w:hAnsi="仿宋" w:eastAsia="仿宋"/>
          <w:sz w:val="30"/>
          <w:szCs w:val="30"/>
        </w:rPr>
        <w:t>美术作品、摄影作品</w:t>
      </w:r>
      <w:r>
        <w:rPr>
          <w:rFonts w:hint="eastAsia" w:ascii="仿宋" w:hAnsi="仿宋" w:eastAsia="仿宋"/>
          <w:sz w:val="30"/>
          <w:szCs w:val="30"/>
        </w:rPr>
        <w:t>及文学创作等</w:t>
      </w:r>
      <w:r>
        <w:rPr>
          <w:rFonts w:ascii="仿宋" w:hAnsi="仿宋" w:eastAsia="仿宋"/>
          <w:sz w:val="30"/>
          <w:szCs w:val="30"/>
        </w:rPr>
        <w:t>采风创作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并进行展览如普利桥南方农耕文化节活动、仁者寿孝者兴摄影采风活动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开展送春联下乡活动。丰富群众文化生活，多出精品力作。</w:t>
      </w:r>
    </w:p>
    <w:p>
      <w:pPr>
        <w:numPr>
          <w:ilvl w:val="0"/>
          <w:numId w:val="1"/>
        </w:num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组织各文艺协会</w:t>
      </w:r>
      <w:r>
        <w:rPr>
          <w:rFonts w:ascii="仿宋" w:hAnsi="仿宋" w:eastAsia="仿宋"/>
          <w:sz w:val="30"/>
          <w:szCs w:val="30"/>
        </w:rPr>
        <w:t>参加国家、省，市、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区</w:t>
      </w:r>
      <w:r>
        <w:rPr>
          <w:rFonts w:ascii="仿宋" w:hAnsi="仿宋" w:eastAsia="仿宋"/>
          <w:sz w:val="30"/>
          <w:szCs w:val="30"/>
        </w:rPr>
        <w:t>举办的各种赛事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并将优秀作品进行展览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今年着重组织了省、市、区组织的“欢乐潇湘.品质活力冷水滩”活动，</w:t>
      </w:r>
      <w:r>
        <w:rPr>
          <w:rFonts w:ascii="仿宋" w:hAnsi="仿宋" w:eastAsia="仿宋"/>
          <w:sz w:val="30"/>
          <w:szCs w:val="30"/>
        </w:rPr>
        <w:t>传播正能量，歌颂新时代。</w:t>
      </w:r>
    </w:p>
    <w:p>
      <w:pPr>
        <w:numPr>
          <w:ilvl w:val="0"/>
          <w:numId w:val="2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整体支出情况</w:t>
      </w:r>
    </w:p>
    <w:p>
      <w:pPr>
        <w:numPr>
          <w:ilvl w:val="0"/>
          <w:numId w:val="0"/>
        </w:numPr>
        <w:ind w:firstLine="300" w:firstLineChars="1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全年共支出57.75万元，其中本单位基本支出48.85万元，项目支出3.9万元，怀素书画学会5万元活动经费。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整体支出管理及</w:t>
      </w:r>
      <w:r>
        <w:rPr>
          <w:rFonts w:ascii="黑体" w:hAnsi="黑体" w:eastAsia="黑体"/>
          <w:sz w:val="32"/>
          <w:szCs w:val="32"/>
        </w:rPr>
        <w:t>使用情况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基本支出情况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1、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确保单位工作正常运转。包括人员工资、补助、工会、医保、公积金等支出以及办公经费支出计42.85万元。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加强对各协会工作的指导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和活动组织</w:t>
      </w:r>
      <w:r>
        <w:rPr>
          <w:rFonts w:hint="eastAsia" w:ascii="仿宋" w:hAnsi="仿宋" w:eastAsia="仿宋"/>
          <w:sz w:val="30"/>
          <w:szCs w:val="30"/>
        </w:rPr>
        <w:t>。建立区文联与各协会联系纽带，按照区文联的要求，各协会均建立了专门的微信群，方便会员与会员，协会与文联的沟通和交流，建立了各协会文艺活动审批制度。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并</w:t>
      </w:r>
      <w:r>
        <w:rPr>
          <w:rFonts w:ascii="仿宋" w:hAnsi="仿宋" w:eastAsia="仿宋"/>
          <w:sz w:val="30"/>
          <w:szCs w:val="30"/>
        </w:rPr>
        <w:t>组织各相关协会进行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书法作品、</w:t>
      </w:r>
      <w:r>
        <w:rPr>
          <w:rFonts w:ascii="仿宋" w:hAnsi="仿宋" w:eastAsia="仿宋"/>
          <w:sz w:val="30"/>
          <w:szCs w:val="30"/>
        </w:rPr>
        <w:t>美术作品、摄影作品</w:t>
      </w:r>
      <w:r>
        <w:rPr>
          <w:rFonts w:hint="eastAsia" w:ascii="仿宋" w:hAnsi="仿宋" w:eastAsia="仿宋"/>
          <w:sz w:val="30"/>
          <w:szCs w:val="30"/>
        </w:rPr>
        <w:t>及文学创作等</w:t>
      </w:r>
      <w:r>
        <w:rPr>
          <w:rFonts w:ascii="仿宋" w:hAnsi="仿宋" w:eastAsia="仿宋"/>
          <w:sz w:val="30"/>
          <w:szCs w:val="30"/>
        </w:rPr>
        <w:t>采风创作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并进行展览如普利桥南方农耕文化节活动、仁者寿孝者兴摄影采风活动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开展送春联下乡活动。组织各文艺协会</w:t>
      </w:r>
      <w:r>
        <w:rPr>
          <w:rFonts w:ascii="仿宋" w:hAnsi="仿宋" w:eastAsia="仿宋"/>
          <w:sz w:val="30"/>
          <w:szCs w:val="30"/>
        </w:rPr>
        <w:t>参加国家、省，市、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区</w:t>
      </w:r>
      <w:r>
        <w:rPr>
          <w:rFonts w:ascii="仿宋" w:hAnsi="仿宋" w:eastAsia="仿宋"/>
          <w:sz w:val="30"/>
          <w:szCs w:val="30"/>
        </w:rPr>
        <w:t>举办的各种赛事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并将优秀作品进行展览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今年着重组织了省、市、区组织的“欢乐潇湘.品质活力冷水滩”活动，共支出6万元。</w:t>
      </w:r>
    </w:p>
    <w:p>
      <w:pPr>
        <w:ind w:firstLine="300" w:firstLineChars="1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(二)项目支出情况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《</w:t>
      </w:r>
      <w:r>
        <w:rPr>
          <w:rFonts w:hint="eastAsia" w:ascii="仿宋" w:hAnsi="仿宋" w:eastAsia="仿宋"/>
          <w:sz w:val="30"/>
          <w:szCs w:val="30"/>
        </w:rPr>
        <w:t>艺盟</w:t>
      </w:r>
      <w:r>
        <w:rPr>
          <w:rFonts w:ascii="仿宋" w:hAnsi="仿宋" w:eastAsia="仿宋"/>
          <w:sz w:val="30"/>
          <w:szCs w:val="30"/>
        </w:rPr>
        <w:t>》出版发行经费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3.9万元（不含区财政经转怀素书画学会5万元活动经费）</w:t>
      </w:r>
      <w:r>
        <w:rPr>
          <w:rFonts w:ascii="仿宋" w:hAnsi="仿宋" w:eastAsia="仿宋"/>
          <w:sz w:val="30"/>
          <w:szCs w:val="30"/>
        </w:rPr>
        <w:t>。主要用于《</w:t>
      </w:r>
      <w:r>
        <w:rPr>
          <w:rFonts w:hint="eastAsia" w:ascii="仿宋" w:hAnsi="仿宋" w:eastAsia="仿宋"/>
          <w:sz w:val="30"/>
          <w:szCs w:val="30"/>
        </w:rPr>
        <w:t>艺盟</w:t>
      </w:r>
      <w:r>
        <w:rPr>
          <w:rFonts w:ascii="仿宋" w:hAnsi="仿宋" w:eastAsia="仿宋"/>
          <w:sz w:val="30"/>
          <w:szCs w:val="30"/>
        </w:rPr>
        <w:t>》的征稿、编辑、出版、发行等工作开支，每年1期，每期制版96个页码，共出版发行1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</w:rPr>
        <w:t>00册，主要内容涵盖了书法、摄影、美术、诗歌、散文、小说等各协会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会员作品</w:t>
      </w:r>
      <w:r>
        <w:rPr>
          <w:rFonts w:ascii="仿宋" w:hAnsi="仿宋" w:eastAsia="仿宋"/>
          <w:sz w:val="30"/>
          <w:szCs w:val="30"/>
        </w:rPr>
        <w:t>各个方面。</w:t>
      </w:r>
    </w:p>
    <w:p>
      <w:pPr>
        <w:numPr>
          <w:ilvl w:val="0"/>
          <w:numId w:val="3"/>
        </w:num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三公经费情况。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2018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公务接待费支出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公出国（境）费支出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公务用车购置费及运行维护费支出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整体支出</w:t>
      </w:r>
      <w:r>
        <w:rPr>
          <w:rFonts w:hint="eastAsia" w:ascii="黑体" w:hAnsi="黑体" w:eastAsia="黑体" w:cs="黑体"/>
          <w:sz w:val="32"/>
          <w:szCs w:val="32"/>
        </w:rPr>
        <w:t>绩效情况</w:t>
      </w:r>
    </w:p>
    <w:p>
      <w:pPr>
        <w:ind w:firstLine="28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sz w:val="30"/>
          <w:szCs w:val="30"/>
        </w:rPr>
        <w:t>全面完成了及《艺盟》的出版发行。完成了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sz w:val="30"/>
          <w:szCs w:val="30"/>
        </w:rPr>
        <w:t>个专业协会的班子建设、队伍发展、制度建设等工作。同时，组织各协会积极创作出更加贴近基层、</w:t>
      </w:r>
      <w:r>
        <w:rPr>
          <w:rFonts w:hint="eastAsia" w:ascii="仿宋" w:hAnsi="仿宋" w:eastAsia="仿宋"/>
          <w:sz w:val="30"/>
          <w:szCs w:val="30"/>
        </w:rPr>
        <w:t>广大群众喜闻乐见、反应冷水滩区本土特色的文艺精品，参加国家、省、市举办的各种赛事活动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300" w:firstLineChars="1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各协会</w:t>
      </w:r>
      <w:r>
        <w:rPr>
          <w:rFonts w:ascii="仿宋" w:hAnsi="仿宋" w:eastAsia="仿宋"/>
          <w:sz w:val="30"/>
          <w:szCs w:val="30"/>
        </w:rPr>
        <w:t>充分发挥协会人才优势，采取请进来，走出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去</w:t>
      </w:r>
      <w:r>
        <w:rPr>
          <w:rFonts w:ascii="仿宋" w:hAnsi="仿宋" w:eastAsia="仿宋"/>
          <w:sz w:val="30"/>
          <w:szCs w:val="30"/>
        </w:rPr>
        <w:t>的方式，培育</w:t>
      </w:r>
      <w:r>
        <w:rPr>
          <w:rFonts w:hint="eastAsia" w:ascii="仿宋" w:hAnsi="仿宋" w:eastAsia="仿宋"/>
          <w:sz w:val="30"/>
          <w:szCs w:val="30"/>
        </w:rPr>
        <w:t>区</w:t>
      </w:r>
      <w:r>
        <w:rPr>
          <w:rFonts w:ascii="仿宋" w:hAnsi="仿宋" w:eastAsia="仿宋"/>
          <w:sz w:val="30"/>
          <w:szCs w:val="30"/>
        </w:rPr>
        <w:t>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文艺</w:t>
      </w:r>
      <w:r>
        <w:rPr>
          <w:rFonts w:ascii="仿宋" w:hAnsi="仿宋" w:eastAsia="仿宋"/>
          <w:sz w:val="30"/>
          <w:szCs w:val="30"/>
        </w:rPr>
        <w:t>爱好</w:t>
      </w:r>
      <w:r>
        <w:rPr>
          <w:rFonts w:hint="eastAsia" w:ascii="仿宋" w:hAnsi="仿宋" w:eastAsia="仿宋"/>
          <w:sz w:val="30"/>
          <w:szCs w:val="30"/>
        </w:rPr>
        <w:t>者，向省内外报刊推荐优秀作品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一年来，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各协会</w:t>
      </w:r>
      <w:r>
        <w:rPr>
          <w:rFonts w:hint="eastAsia" w:ascii="仿宋" w:hAnsi="仿宋" w:eastAsia="仿宋"/>
          <w:sz w:val="30"/>
          <w:szCs w:val="30"/>
        </w:rPr>
        <w:t>在全国各在报刊杂志发表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作品5</w:t>
      </w:r>
      <w:r>
        <w:rPr>
          <w:rFonts w:ascii="仿宋" w:hAnsi="仿宋" w:eastAsia="仿宋"/>
          <w:sz w:val="30"/>
          <w:szCs w:val="30"/>
        </w:rPr>
        <w:t>00多篇（首）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ascii="仿宋" w:hAnsi="仿宋" w:eastAsia="仿宋"/>
          <w:sz w:val="30"/>
          <w:szCs w:val="30"/>
        </w:rPr>
        <w:t>积极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配合党委政府中心工作。</w:t>
      </w:r>
      <w:r>
        <w:rPr>
          <w:rFonts w:ascii="仿宋" w:hAnsi="仿宋" w:eastAsia="仿宋"/>
          <w:sz w:val="30"/>
          <w:szCs w:val="30"/>
        </w:rPr>
        <w:t>开展“三下乡”活动，分享文化成果。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如普利桥南方农耕文化节活动、仁者寿孝者兴摄影采风活动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开展送春联下乡活动，</w:t>
      </w: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年春节期间，为深入宣传党的十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九</w:t>
      </w:r>
      <w:r>
        <w:rPr>
          <w:rFonts w:ascii="仿宋" w:hAnsi="仿宋" w:eastAsia="仿宋"/>
          <w:sz w:val="30"/>
          <w:szCs w:val="30"/>
        </w:rPr>
        <w:t>大精神，营造欢乐祥和、喜庆热烈的节日氛围，活跃春节期间全</w:t>
      </w:r>
      <w:r>
        <w:rPr>
          <w:rFonts w:hint="eastAsia" w:ascii="仿宋" w:hAnsi="仿宋" w:eastAsia="仿宋"/>
          <w:sz w:val="30"/>
          <w:szCs w:val="30"/>
        </w:rPr>
        <w:t>区</w:t>
      </w:r>
      <w:r>
        <w:rPr>
          <w:rFonts w:ascii="仿宋" w:hAnsi="仿宋" w:eastAsia="仿宋"/>
          <w:sz w:val="30"/>
          <w:szCs w:val="30"/>
        </w:rPr>
        <w:t>农村文化生活，把党和政府的关怀与温暖送到农民群众中去</w:t>
      </w:r>
      <w:r>
        <w:rPr>
          <w:rFonts w:hint="eastAsia" w:ascii="仿宋" w:hAnsi="仿宋" w:eastAsia="仿宋"/>
          <w:sz w:val="30"/>
          <w:szCs w:val="30"/>
        </w:rPr>
        <w:t>，区</w:t>
      </w:r>
      <w:r>
        <w:rPr>
          <w:rFonts w:ascii="仿宋" w:hAnsi="仿宋" w:eastAsia="仿宋"/>
          <w:sz w:val="30"/>
          <w:szCs w:val="30"/>
        </w:rPr>
        <w:t>书协组织十</w:t>
      </w:r>
      <w:r>
        <w:rPr>
          <w:rFonts w:hint="eastAsia" w:ascii="仿宋" w:hAnsi="仿宋" w:eastAsia="仿宋"/>
          <w:sz w:val="30"/>
          <w:szCs w:val="30"/>
        </w:rPr>
        <w:t>余名骨干人员到部分乡镇以及城区老百姓义务书写春联，给老百姓送去党的温暖、新春的祝福，受到社会广泛好评。</w:t>
      </w:r>
    </w:p>
    <w:p>
      <w:pPr>
        <w:numPr>
          <w:ilvl w:val="0"/>
          <w:numId w:val="1"/>
        </w:num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组织各文艺协会</w:t>
      </w:r>
      <w:r>
        <w:rPr>
          <w:rFonts w:ascii="仿宋" w:hAnsi="仿宋" w:eastAsia="仿宋"/>
          <w:sz w:val="30"/>
          <w:szCs w:val="30"/>
        </w:rPr>
        <w:t>参加国家、省，市、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区</w:t>
      </w:r>
      <w:r>
        <w:rPr>
          <w:rFonts w:ascii="仿宋" w:hAnsi="仿宋" w:eastAsia="仿宋"/>
          <w:sz w:val="30"/>
          <w:szCs w:val="30"/>
        </w:rPr>
        <w:t>举办的各种赛事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并将优秀作品进行展览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今年着重组织了省、市、区组织的“欢乐潇湘.品质活力冷水滩”活动，</w:t>
      </w:r>
      <w:r>
        <w:rPr>
          <w:rFonts w:ascii="仿宋" w:hAnsi="仿宋" w:eastAsia="仿宋"/>
          <w:sz w:val="30"/>
          <w:szCs w:val="30"/>
        </w:rPr>
        <w:t>传播正能量，歌颂新时代。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、统计数据显示：201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年，各文艺</w:t>
      </w:r>
      <w:r>
        <w:rPr>
          <w:rFonts w:hint="eastAsia" w:ascii="仿宋" w:hAnsi="仿宋" w:eastAsia="仿宋"/>
          <w:sz w:val="30"/>
          <w:szCs w:val="30"/>
        </w:rPr>
        <w:t>家</w:t>
      </w:r>
      <w:r>
        <w:rPr>
          <w:rFonts w:ascii="仿宋" w:hAnsi="仿宋" w:eastAsia="仿宋"/>
          <w:sz w:val="30"/>
          <w:szCs w:val="30"/>
        </w:rPr>
        <w:t>专业协会有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sz w:val="30"/>
          <w:szCs w:val="30"/>
        </w:rPr>
        <w:t>多</w:t>
      </w:r>
      <w:r>
        <w:rPr>
          <w:rFonts w:ascii="仿宋" w:hAnsi="仿宋" w:eastAsia="仿宋"/>
          <w:sz w:val="30"/>
          <w:szCs w:val="30"/>
        </w:rPr>
        <w:t>件作品国家级、省、市比赛</w:t>
      </w:r>
      <w:r>
        <w:rPr>
          <w:rFonts w:hint="eastAsia" w:ascii="仿宋" w:hAnsi="仿宋" w:eastAsia="仿宋"/>
          <w:sz w:val="30"/>
          <w:szCs w:val="30"/>
        </w:rPr>
        <w:t>等各项</w:t>
      </w:r>
      <w:r>
        <w:rPr>
          <w:rFonts w:ascii="仿宋" w:hAnsi="仿宋" w:eastAsia="仿宋"/>
          <w:sz w:val="30"/>
          <w:szCs w:val="30"/>
        </w:rPr>
        <w:t>中获奖</w:t>
      </w:r>
      <w:r>
        <w:rPr>
          <w:rFonts w:hint="eastAsia" w:ascii="仿宋" w:hAnsi="仿宋" w:eastAsia="仿宋"/>
          <w:sz w:val="30"/>
          <w:szCs w:val="30"/>
        </w:rPr>
        <w:t>或展出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其中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国家级入展一次，</w:t>
      </w:r>
      <w:r>
        <w:rPr>
          <w:rFonts w:ascii="仿宋" w:hAnsi="仿宋" w:eastAsia="仿宋"/>
          <w:sz w:val="30"/>
          <w:szCs w:val="30"/>
        </w:rPr>
        <w:t>7件作品在省级比赛中获奖，有1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sz w:val="30"/>
          <w:szCs w:val="30"/>
        </w:rPr>
        <w:t>件作品在市级比赛中获奖。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5、组织了各类丰富多彩的文艺采风活动9次，文艺培训2次。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绩效自评结果及</w:t>
      </w:r>
      <w:r>
        <w:rPr>
          <w:rFonts w:hint="eastAsia" w:ascii="黑体" w:hAnsi="黑体" w:eastAsia="黑体" w:cs="黑体"/>
          <w:sz w:val="32"/>
          <w:szCs w:val="32"/>
        </w:rPr>
        <w:t>今后工作计划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绩效自评分为100分，优级。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今后将</w:t>
      </w:r>
      <w:r>
        <w:rPr>
          <w:rFonts w:hint="eastAsia" w:ascii="仿宋" w:hAnsi="仿宋" w:eastAsia="仿宋"/>
          <w:sz w:val="30"/>
          <w:szCs w:val="30"/>
        </w:rPr>
        <w:t>全力以赴抓好以下工作：一是全力抓好各项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中心</w:t>
      </w:r>
      <w:r>
        <w:rPr>
          <w:rFonts w:hint="eastAsia" w:ascii="仿宋" w:hAnsi="仿宋" w:eastAsia="仿宋"/>
          <w:sz w:val="30"/>
          <w:szCs w:val="30"/>
        </w:rPr>
        <w:t>工作；二是积极创新各文艺专业协会的管理模式，与各专业协会签订工作目标责任书，鼓励引导创作精品力作、培养优秀专业人才；三是组织开展好丰富多彩的“三下乡”活动，使之常态化；四是坚持以“贴近基层、深入生活、讴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冷水滩</w:t>
      </w:r>
      <w:r>
        <w:rPr>
          <w:rFonts w:hint="eastAsia" w:ascii="仿宋" w:hAnsi="仿宋" w:eastAsia="仿宋"/>
          <w:sz w:val="30"/>
          <w:szCs w:val="30"/>
        </w:rPr>
        <w:t>”的办刊宗旨，精心策划、认真做好《艺盟》的编辑出版工作。</w:t>
      </w:r>
    </w:p>
    <w:p>
      <w:pPr>
        <w:ind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永州市冷水滩区文学艺术界联合会</w:t>
      </w:r>
    </w:p>
    <w:p>
      <w:pPr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4518"/>
    <w:multiLevelType w:val="singleLevel"/>
    <w:tmpl w:val="900E451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23C5EA"/>
    <w:multiLevelType w:val="singleLevel"/>
    <w:tmpl w:val="EF23C5E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9026395"/>
    <w:multiLevelType w:val="singleLevel"/>
    <w:tmpl w:val="3902639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320C"/>
    <w:rsid w:val="046C28BA"/>
    <w:rsid w:val="0EFE2FF7"/>
    <w:rsid w:val="10FD26CD"/>
    <w:rsid w:val="141D2C03"/>
    <w:rsid w:val="231418BD"/>
    <w:rsid w:val="257756C8"/>
    <w:rsid w:val="2A4E1FA0"/>
    <w:rsid w:val="31555BCE"/>
    <w:rsid w:val="37FA725F"/>
    <w:rsid w:val="3B3D7241"/>
    <w:rsid w:val="3B5F320C"/>
    <w:rsid w:val="48E513EF"/>
    <w:rsid w:val="4ACB4430"/>
    <w:rsid w:val="4DB25AD1"/>
    <w:rsid w:val="6D447A22"/>
    <w:rsid w:val="721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2019-02-27T02:47:00Z</dcterms:created>
  <dc:creator>迷路的狼</dc:creator>
  <cp:lastModifiedBy>王薇</cp:lastModifiedBy>
  <dcterms:modified xsi:type="dcterms:W3CDTF">2021-06-07T09:53:23Z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1EA6C1E6018F4038A58FFBD50E9AF6BD</vt:lpwstr>
  </property>
</Properties>
</file>