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default" w:eastAsia="方正小标宋简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附件1</w:t>
      </w:r>
    </w:p>
    <w:p>
      <w:pPr>
        <w:pStyle w:val="3"/>
      </w:pPr>
      <w:r>
        <w:t>项目</w:t>
      </w:r>
      <w:r>
        <w:rPr>
          <w:rFonts w:hint="eastAsia"/>
          <w:lang w:val="en-US" w:eastAsia="zh-CN"/>
        </w:rPr>
        <w:t>实施方案</w:t>
      </w:r>
      <w:r>
        <w:t>格式</w:t>
      </w:r>
    </w:p>
    <w:p>
      <w:pPr>
        <w:ind w:firstLine="640"/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80" w:lineRule="exact"/>
        <w:ind w:firstLine="640"/>
        <w:textAlignment w:val="auto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80" w:lineRule="exact"/>
        <w:ind w:firstLine="560" w:firstLineChars="200"/>
        <w:jc w:val="left"/>
        <w:textAlignment w:val="auto"/>
        <w:rPr>
          <w:rFonts w:eastAsia="仿宋_GB2312" w:cs="Times New Roman"/>
          <w:kern w:val="2"/>
          <w:sz w:val="28"/>
          <w:szCs w:val="28"/>
        </w:rPr>
      </w:pPr>
      <w:r>
        <w:rPr>
          <w:rFonts w:hint="default" w:eastAsia="仿宋_GB2312" w:cs="Times New Roman"/>
          <w:kern w:val="2"/>
          <w:sz w:val="28"/>
          <w:szCs w:val="28"/>
          <w:lang w:val="en-US" w:eastAsia="zh-CN"/>
        </w:rPr>
        <w:t>1.项目单位基本情况，包括项目单位</w:t>
      </w:r>
      <w:r>
        <w:rPr>
          <w:rFonts w:eastAsia="仿宋_GB2312" w:cs="Times New Roman"/>
          <w:kern w:val="2"/>
          <w:sz w:val="28"/>
          <w:szCs w:val="28"/>
        </w:rPr>
        <w:t>生产、经营</w:t>
      </w:r>
      <w:r>
        <w:rPr>
          <w:rFonts w:hint="default" w:eastAsia="仿宋_GB2312" w:cs="Times New Roman"/>
          <w:kern w:val="2"/>
          <w:sz w:val="28"/>
          <w:szCs w:val="28"/>
          <w:lang w:eastAsia="zh-CN"/>
        </w:rPr>
        <w:t>、</w:t>
      </w:r>
      <w:r>
        <w:rPr>
          <w:rFonts w:eastAsia="仿宋_GB2312" w:cs="Times New Roman"/>
          <w:kern w:val="2"/>
          <w:sz w:val="28"/>
          <w:szCs w:val="28"/>
        </w:rPr>
        <w:t>技术力量、财务状况等。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80" w:lineRule="exact"/>
        <w:ind w:firstLine="560" w:firstLineChars="200"/>
        <w:jc w:val="left"/>
        <w:textAlignment w:val="auto"/>
        <w:rPr>
          <w:rFonts w:eastAsia="仿宋_GB2312" w:cs="Times New Roman"/>
          <w:kern w:val="2"/>
          <w:sz w:val="28"/>
          <w:szCs w:val="28"/>
        </w:rPr>
      </w:pPr>
      <w:r>
        <w:rPr>
          <w:rFonts w:hint="default" w:eastAsia="仿宋_GB2312" w:cs="Times New Roman"/>
          <w:kern w:val="2"/>
          <w:sz w:val="28"/>
          <w:szCs w:val="28"/>
          <w:lang w:val="en-US" w:eastAsia="zh-CN"/>
        </w:rPr>
        <w:t>2.项目所涉产业</w:t>
      </w:r>
      <w:r>
        <w:rPr>
          <w:rFonts w:eastAsia="仿宋_GB2312" w:cs="Times New Roman"/>
          <w:kern w:val="2"/>
          <w:sz w:val="28"/>
          <w:szCs w:val="28"/>
        </w:rPr>
        <w:t>产业</w:t>
      </w:r>
      <w:r>
        <w:rPr>
          <w:rFonts w:hint="default" w:eastAsia="仿宋_GB2312" w:cs="Times New Roman"/>
          <w:kern w:val="2"/>
          <w:sz w:val="28"/>
          <w:szCs w:val="28"/>
          <w:lang w:eastAsia="zh-CN"/>
        </w:rPr>
        <w:t>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8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  <w:t>3.项目建设的基本条件。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80" w:lineRule="exact"/>
        <w:ind w:firstLine="640"/>
        <w:textAlignment w:val="auto"/>
        <w:rPr>
          <w:rFonts w:hint="default" w:ascii="Times New Roman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kern w:val="0"/>
          <w:sz w:val="28"/>
          <w:szCs w:val="28"/>
        </w:rPr>
        <w:t>二、建设</w:t>
      </w:r>
      <w:r>
        <w:rPr>
          <w:rFonts w:hint="eastAsia" w:ascii="Times New Roman" w:hAnsi="Times New Roman" w:cs="Times New Roman"/>
          <w:bCs/>
          <w:color w:val="000000"/>
          <w:kern w:val="0"/>
          <w:sz w:val="28"/>
          <w:szCs w:val="28"/>
          <w:lang w:eastAsia="zh-CN"/>
        </w:rPr>
        <w:t>目标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8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本项目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的任务目标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80" w:lineRule="exact"/>
        <w:ind w:firstLine="560" w:firstLineChars="20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eastAsia="zh-CN"/>
        </w:rPr>
        <w:t>三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、主要建设内容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80" w:lineRule="exact"/>
        <w:ind w:firstLine="560" w:firstLineChars="200"/>
        <w:jc w:val="left"/>
        <w:textAlignment w:val="auto"/>
        <w:rPr>
          <w:rFonts w:eastAsia="仿宋_GB2312" w:cs="Times New Roman"/>
          <w:bCs w:val="0"/>
          <w:kern w:val="2"/>
          <w:sz w:val="28"/>
          <w:szCs w:val="28"/>
        </w:rPr>
      </w:pPr>
      <w:r>
        <w:rPr>
          <w:rFonts w:eastAsia="仿宋_GB2312" w:cs="Times New Roman"/>
          <w:bCs w:val="0"/>
          <w:kern w:val="2"/>
          <w:sz w:val="28"/>
          <w:szCs w:val="28"/>
        </w:rPr>
        <w:t>建设期限原则上为一个自然年度。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8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eastAsia="仿宋_GB2312" w:cs="Times New Roman"/>
          <w:kern w:val="2"/>
          <w:sz w:val="28"/>
          <w:szCs w:val="28"/>
          <w:lang w:eastAsia="zh-CN"/>
        </w:rPr>
        <w:t>根据项目申报的各具体环节要求，明确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>建设地点、建设内容、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eastAsia="zh-CN"/>
        </w:rPr>
        <w:t>技术路径、设备方案、进度安排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</w:rPr>
        <w:t xml:space="preserve">等方面。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80" w:lineRule="exact"/>
        <w:ind w:firstLine="640"/>
        <w:textAlignment w:val="auto"/>
        <w:rPr>
          <w:rFonts w:hint="eastAsia" w:eastAsia="黑体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/>
          <w:color w:val="000000"/>
          <w:kern w:val="0"/>
          <w:sz w:val="28"/>
          <w:szCs w:val="28"/>
          <w:lang w:eastAsia="zh-CN"/>
        </w:rPr>
        <w:t>四</w:t>
      </w:r>
      <w:r>
        <w:rPr>
          <w:color w:val="000000"/>
          <w:kern w:val="0"/>
          <w:sz w:val="28"/>
          <w:szCs w:val="28"/>
        </w:rPr>
        <w:t>、投资估算</w:t>
      </w:r>
      <w:r>
        <w:rPr>
          <w:rFonts w:hint="eastAsia"/>
          <w:color w:val="000000"/>
          <w:kern w:val="0"/>
          <w:sz w:val="28"/>
          <w:szCs w:val="28"/>
          <w:lang w:eastAsia="zh-CN"/>
        </w:rPr>
        <w:t>与资金筹措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8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eastAsia="zh-CN"/>
        </w:rPr>
        <w:t>分项细化投资估算，明确</w:t>
      </w:r>
      <w:r>
        <w:rPr>
          <w:rFonts w:hint="eastAsia" w:cs="Times New Roman"/>
          <w:kern w:val="2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eastAsia="zh-CN"/>
        </w:rPr>
        <w:t>财政资金支持</w:t>
      </w:r>
      <w:r>
        <w:rPr>
          <w:rFonts w:hint="default" w:eastAsia="仿宋_GB2312" w:cs="Times New Roman"/>
          <w:kern w:val="2"/>
          <w:sz w:val="28"/>
          <w:szCs w:val="28"/>
          <w:lang w:eastAsia="zh-CN"/>
        </w:rPr>
        <w:t>和自筹资金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eastAsia="zh-CN"/>
        </w:rPr>
        <w:t>的主要内容。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80" w:lineRule="exact"/>
        <w:ind w:firstLine="640"/>
        <w:textAlignment w:val="auto"/>
        <w:rPr>
          <w:rFonts w:hint="eastAsia" w:ascii="Times New Roman" w:hAnsi="Times New Roman" w:cs="Times New Roman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Cs/>
          <w:color w:val="000000"/>
          <w:kern w:val="0"/>
          <w:sz w:val="28"/>
          <w:szCs w:val="28"/>
          <w:lang w:eastAsia="zh-CN"/>
        </w:rPr>
        <w:t>五、</w:t>
      </w:r>
      <w:r>
        <w:rPr>
          <w:rFonts w:hint="default" w:ascii="Times New Roman" w:hAnsi="Times New Roman" w:cs="Times New Roman"/>
          <w:bCs/>
          <w:color w:val="000000"/>
          <w:kern w:val="0"/>
          <w:sz w:val="28"/>
          <w:szCs w:val="28"/>
        </w:rPr>
        <w:t>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80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eastAsia="zh-CN"/>
        </w:rPr>
        <w:t>分析经济效益、社会效益、生态效益等。</w:t>
      </w:r>
    </w:p>
    <w:p>
      <w:pPr>
        <w:numPr>
          <w:ilvl w:val="0"/>
          <w:numId w:val="1"/>
        </w:numPr>
        <w:ind w:left="500" w:leftChars="0" w:firstLine="0" w:firstLineChars="0"/>
        <w:jc w:val="both"/>
        <w:rPr>
          <w:rFonts w:hint="eastAsia" w:ascii="Times New Roman" w:hAnsi="Times New Roman" w:eastAsia="黑体" w:cs="Times New Roman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color w:val="000000"/>
          <w:kern w:val="0"/>
          <w:sz w:val="28"/>
          <w:szCs w:val="28"/>
          <w:lang w:val="en-US" w:eastAsia="zh-CN" w:bidi="ar-SA"/>
        </w:rPr>
        <w:t>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60" w:firstLineChars="200"/>
        <w:rPr>
          <w:rFonts w:hint="eastAsia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1：项目实施主体营业执照；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60" w:firstLineChars="200"/>
        <w:rPr>
          <w:rFonts w:hint="eastAsia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2：建设用地证明材料（涉及建设用地的项目必须提供）；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60" w:firstLineChars="200"/>
        <w:rPr>
          <w:rFonts w:hint="eastAsia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3：“信用中国”无不良记录证明材料（截图、没有证明的建设项目实施主体不予考虑）；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60" w:firstLineChars="200"/>
        <w:rPr>
          <w:rFonts w:hint="eastAsia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4：其他相关佐证材料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F5A0D"/>
    <w:multiLevelType w:val="singleLevel"/>
    <w:tmpl w:val="8A2F5A0D"/>
    <w:lvl w:ilvl="0" w:tentative="0">
      <w:start w:val="6"/>
      <w:numFmt w:val="chineseCounting"/>
      <w:suff w:val="nothing"/>
      <w:lvlText w:val="%1、"/>
      <w:lvlJc w:val="left"/>
      <w:pPr>
        <w:ind w:left="5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ZmNiNzJmNmY2MzFmMDcyOGNiMTU0NjkwN2Y5MjMifQ=="/>
  </w:docVars>
  <w:rsids>
    <w:rsidRoot w:val="16C31C1E"/>
    <w:rsid w:val="03C84489"/>
    <w:rsid w:val="06342FEA"/>
    <w:rsid w:val="06532730"/>
    <w:rsid w:val="07203AC8"/>
    <w:rsid w:val="0F546564"/>
    <w:rsid w:val="0F9022FF"/>
    <w:rsid w:val="0FF56606"/>
    <w:rsid w:val="132A4818"/>
    <w:rsid w:val="13651CF4"/>
    <w:rsid w:val="16C31C1E"/>
    <w:rsid w:val="189A5F9C"/>
    <w:rsid w:val="1A546F2E"/>
    <w:rsid w:val="1B1F4E7E"/>
    <w:rsid w:val="1C0D4CD7"/>
    <w:rsid w:val="1F8654CC"/>
    <w:rsid w:val="242A1B68"/>
    <w:rsid w:val="25615AEE"/>
    <w:rsid w:val="2E150147"/>
    <w:rsid w:val="2E67296D"/>
    <w:rsid w:val="31EF0CAF"/>
    <w:rsid w:val="32087FC3"/>
    <w:rsid w:val="37887BDC"/>
    <w:rsid w:val="37EF7637"/>
    <w:rsid w:val="38237904"/>
    <w:rsid w:val="39F44EEF"/>
    <w:rsid w:val="40AE7F87"/>
    <w:rsid w:val="42383FAC"/>
    <w:rsid w:val="43983EEC"/>
    <w:rsid w:val="47AB7758"/>
    <w:rsid w:val="4AF531DB"/>
    <w:rsid w:val="4BFF5B3B"/>
    <w:rsid w:val="4CA87F80"/>
    <w:rsid w:val="4EF46C06"/>
    <w:rsid w:val="4F8D1DDB"/>
    <w:rsid w:val="505D10F4"/>
    <w:rsid w:val="50720FD1"/>
    <w:rsid w:val="556233C2"/>
    <w:rsid w:val="599E2E37"/>
    <w:rsid w:val="5C603393"/>
    <w:rsid w:val="5D2C42B6"/>
    <w:rsid w:val="5F273CB4"/>
    <w:rsid w:val="5FAC2E8E"/>
    <w:rsid w:val="607E5E40"/>
    <w:rsid w:val="6938470E"/>
    <w:rsid w:val="69392234"/>
    <w:rsid w:val="6AED1528"/>
    <w:rsid w:val="6B5B46E4"/>
    <w:rsid w:val="6C6677E4"/>
    <w:rsid w:val="6E645FA5"/>
    <w:rsid w:val="6E6B7334"/>
    <w:rsid w:val="6FE32EFA"/>
    <w:rsid w:val="72C02CBE"/>
    <w:rsid w:val="72D52FCE"/>
    <w:rsid w:val="73CA68AB"/>
    <w:rsid w:val="75F61BD9"/>
    <w:rsid w:val="773D55E5"/>
    <w:rsid w:val="783469E8"/>
    <w:rsid w:val="7A153CB5"/>
    <w:rsid w:val="7B203504"/>
    <w:rsid w:val="7EC1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76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outlineLvl w:val="1"/>
    </w:pPr>
    <w:rPr>
      <w:rFonts w:eastAsia="黑体"/>
      <w:bCs/>
      <w:szCs w:val="32"/>
    </w:rPr>
  </w:style>
  <w:style w:type="paragraph" w:styleId="5">
    <w:name w:val="heading 3"/>
    <w:basedOn w:val="1"/>
    <w:next w:val="1"/>
    <w:link w:val="9"/>
    <w:qFormat/>
    <w:uiPriority w:val="0"/>
    <w:pPr>
      <w:outlineLvl w:val="2"/>
    </w:pPr>
    <w:rPr>
      <w:rFonts w:eastAsia="楷体_GB2312"/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3 Char"/>
    <w:basedOn w:val="8"/>
    <w:link w:val="5"/>
    <w:qFormat/>
    <w:uiPriority w:val="0"/>
    <w:rPr>
      <w:rFonts w:eastAsia="楷体_GB2312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1815</Words>
  <Characters>1893</Characters>
  <Lines>0</Lines>
  <Paragraphs>0</Paragraphs>
  <TotalTime>62</TotalTime>
  <ScaleCrop>false</ScaleCrop>
  <LinksUpToDate>false</LinksUpToDate>
  <CharactersWithSpaces>2102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2023-03-24T00:59:00Z</dcterms:created>
  <dc:creator>张利忠</dc:creator>
  <cp:lastModifiedBy>Administrator</cp:lastModifiedBy>
  <cp:lastPrinted>2023-03-27T02:33:00Z</cp:lastPrinted>
  <dcterms:modified xsi:type="dcterms:W3CDTF">2023-03-27T08:28:07Z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96047B4B9A8244B583407382DF02F62A</vt:lpwstr>
  </property>
</Properties>
</file>