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2BC1C">
      <w:pPr>
        <w:rPr>
          <w:rFonts w:ascii="方正小标宋_GBK" w:hAnsi="方正小标宋_GBK"/>
          <w:b/>
          <w:bCs/>
          <w:kern w:val="44"/>
          <w:sz w:val="32"/>
          <w:szCs w:val="32"/>
        </w:rPr>
      </w:pPr>
      <w:r>
        <w:rPr>
          <w:rFonts w:hint="eastAsia" w:ascii="方正小标宋_GBK" w:hAnsi="方正小标宋_GBK"/>
          <w:b/>
          <w:bCs/>
          <w:kern w:val="44"/>
          <w:sz w:val="32"/>
          <w:szCs w:val="32"/>
        </w:rPr>
        <w:t>附件1</w:t>
      </w:r>
    </w:p>
    <w:p w14:paraId="0AD1ACB8">
      <w:pPr>
        <w:spacing w:beforeLines="25" w:afterLines="25" w:line="560" w:lineRule="exact"/>
        <w:contextualSpacing/>
        <w:jc w:val="center"/>
        <w:rPr>
          <w:rFonts w:hint="eastAsia" w:ascii="方正小标宋_GBK" w:hAnsi="方正小标宋_GBK" w:eastAsia="宋体"/>
          <w:b/>
          <w:bCs/>
          <w:kern w:val="44"/>
          <w:sz w:val="32"/>
          <w:szCs w:val="32"/>
        </w:rPr>
      </w:pPr>
      <w:r>
        <w:rPr>
          <w:rFonts w:hint="eastAsia" w:ascii="方正小标宋_GBK" w:hAnsi="方正小标宋_GBK"/>
          <w:bCs/>
          <w:kern w:val="44"/>
          <w:sz w:val="35"/>
          <w:szCs w:val="35"/>
        </w:rPr>
        <w:t xml:space="preserve"> </w:t>
      </w:r>
      <w:r>
        <w:rPr>
          <w:rFonts w:ascii="方正小标宋_GBK" w:hAnsi="方正小标宋_GBK"/>
          <w:b/>
          <w:bCs/>
          <w:kern w:val="44"/>
          <w:sz w:val="32"/>
          <w:szCs w:val="32"/>
        </w:rPr>
        <w:t>湖南省农产品产地冷藏保鲜设施建设补助标准参照表</w:t>
      </w:r>
    </w:p>
    <w:tbl>
      <w:tblPr>
        <w:tblStyle w:val="6"/>
        <w:tblW w:w="833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729"/>
        <w:gridCol w:w="3119"/>
      </w:tblGrid>
      <w:tr w14:paraId="494F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C28EA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01A0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设施类别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8F67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指导价格</w:t>
            </w:r>
          </w:p>
        </w:tc>
      </w:tr>
      <w:tr w14:paraId="6B20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669B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0AB0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FC14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元/立方米</w:t>
            </w:r>
          </w:p>
        </w:tc>
      </w:tr>
      <w:tr w14:paraId="7CB1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D1DFF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9EEF5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组装式通风库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6B78E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≤50</w:t>
            </w:r>
          </w:p>
        </w:tc>
      </w:tr>
      <w:tr w14:paraId="627C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DC9E3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8054C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预冷库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F87DB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≤1200</w:t>
            </w:r>
          </w:p>
        </w:tc>
      </w:tr>
      <w:tr w14:paraId="63E0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EEADD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9D85E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高温库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02C39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≤600</w:t>
            </w:r>
          </w:p>
        </w:tc>
      </w:tr>
      <w:tr w14:paraId="3CBC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E11A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91581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低温库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34885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≤800</w:t>
            </w:r>
          </w:p>
        </w:tc>
      </w:tr>
      <w:tr w14:paraId="5F9F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BC4E6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C917C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气调库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54BBE">
            <w:pPr>
              <w:spacing w:line="400" w:lineRule="exact"/>
              <w:contextualSpacing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≤1000</w:t>
            </w:r>
          </w:p>
        </w:tc>
      </w:tr>
    </w:tbl>
    <w:p w14:paraId="16CADB69">
      <w:pPr>
        <w:spacing w:line="400" w:lineRule="exact"/>
        <w:ind w:firstLine="482"/>
        <w:jc w:val="left"/>
        <w:rPr>
          <w:rFonts w:hint="eastAsia"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说明：</w:t>
      </w:r>
    </w:p>
    <w:p w14:paraId="08704E14">
      <w:pPr>
        <w:spacing w:line="400" w:lineRule="exact"/>
        <w:ind w:firstLine="482"/>
        <w:jc w:val="left"/>
        <w:rPr>
          <w:rFonts w:ascii="仿宋" w:hAnsi="仿宋" w:eastAsia="仿宋" w:cs="Times New Roman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（一）计算标准</w:t>
      </w:r>
    </w:p>
    <w:p w14:paraId="7D59D6EC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1.总造价包含承建商库体合同造价(库体及保温、制冷系统等)和必要的辅助设施造价，不再包含“三通一平”造价.</w:t>
      </w:r>
    </w:p>
    <w:p w14:paraId="2A4682C0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2.补助资金按净库容x指导价格(或总造价，取两者较低者)x补助比例计算。补助比例按一般县≤30%、国家级脱贫县≤40%标准执行。</w:t>
      </w:r>
    </w:p>
    <w:p w14:paraId="32A97945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3.单个实施主体预冷库补助净库容最多不超过251立方米，超出部分按高温库指导单价补助;历年来累计享受补助的产地冷藏保鲜设施数量不超过4个，补助资金不超过100万元。</w:t>
      </w:r>
    </w:p>
    <w:p w14:paraId="7D10057B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4.“库中库”按照大库减去小库容积计算，即同一容积内只计算一种补助。如在通风库中建设了高温库，高温库容积按照实际容积计算，通风库容积按照总库总容减去高温库容积。</w:t>
      </w:r>
    </w:p>
    <w:p w14:paraId="7C866B7B">
      <w:pPr>
        <w:rPr>
          <w:rFonts w:hint="eastAsia"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 (二)设施设备要求</w:t>
      </w:r>
    </w:p>
    <w:p w14:paraId="6B474047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1.预冷库、高温库及气调库冷库门厚度须达到100mm，低温库冷库门厚度须达到150mm;</w:t>
      </w:r>
    </w:p>
    <w:p w14:paraId="4DD22E72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2.预冷库、高温库、低温库及气调库保温材料(聚氨酯保温板)厚度须达到150mm;</w:t>
      </w:r>
    </w:p>
    <w:p w14:paraId="07ECED23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3.防火等级为B1 级阻燃;</w:t>
      </w:r>
    </w:p>
    <w:p w14:paraId="2A19EB7E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4.根据农业农村部要求，可配备必要辅助设施(称量、清洗、分级、检测等设备以及新建贮藏设施专用的供配电设备)，辅助设施造价不得高于总造价50%</w:t>
      </w:r>
    </w:p>
    <w:p w14:paraId="7A3CB2CE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5.包含压缩机、冷风机在内的所有设施设备须为国内外正规厂家合格产品。</w:t>
      </w:r>
    </w:p>
    <w:p w14:paraId="617D2366">
      <w:pPr>
        <w:rPr>
          <w:rFonts w:hint="eastAsia" w:ascii="仿宋" w:hAnsi="仿宋" w:eastAsia="仿宋"/>
          <w:color w:val="000000"/>
          <w:sz w:val="24"/>
          <w:szCs w:val="24"/>
        </w:rPr>
      </w:pPr>
    </w:p>
    <w:p w14:paraId="14E08A73">
      <w:pPr>
        <w:spacing w:beforeLines="25" w:afterLines="25" w:line="560" w:lineRule="exact"/>
        <w:contextualSpacing/>
        <w:rPr>
          <w:rFonts w:hint="eastAsia" w:ascii="方正小标宋_GBK" w:hAnsi="方正小标宋_GBK"/>
          <w:b/>
          <w:bCs/>
          <w:kern w:val="44"/>
          <w:sz w:val="32"/>
          <w:szCs w:val="32"/>
        </w:rPr>
      </w:pPr>
    </w:p>
    <w:p w14:paraId="6F093A3E">
      <w:pPr>
        <w:spacing w:beforeLines="25" w:afterLines="25" w:line="560" w:lineRule="exact"/>
        <w:contextualSpacing/>
        <w:rPr>
          <w:rFonts w:hint="eastAsia" w:ascii="方正小标宋_GBK" w:hAnsi="方正小标宋_GBK"/>
          <w:b/>
          <w:bCs/>
          <w:kern w:val="44"/>
          <w:sz w:val="32"/>
          <w:szCs w:val="32"/>
        </w:rPr>
      </w:pPr>
    </w:p>
    <w:p w14:paraId="5F8037CC">
      <w:pPr>
        <w:spacing w:beforeLines="25" w:afterLines="25" w:line="560" w:lineRule="exact"/>
        <w:contextualSpacing/>
        <w:rPr>
          <w:rFonts w:hint="eastAsia" w:ascii="方正小标宋_GBK" w:hAnsi="方正小标宋_GBK"/>
          <w:b/>
          <w:bCs/>
          <w:kern w:val="44"/>
          <w:sz w:val="32"/>
          <w:szCs w:val="32"/>
        </w:rPr>
      </w:pPr>
    </w:p>
    <w:p w14:paraId="27688434">
      <w:pPr>
        <w:spacing w:beforeLines="25" w:afterLines="25" w:line="560" w:lineRule="exact"/>
        <w:ind w:left="0" w:leftChars="0" w:firstLine="0" w:firstLineChars="0"/>
        <w:contextualSpacing/>
        <w:rPr>
          <w:rFonts w:hint="eastAsia" w:ascii="方正小标宋_GBK" w:hAnsi="方正小标宋_GBK"/>
          <w:b/>
          <w:bCs/>
          <w:kern w:val="44"/>
          <w:sz w:val="32"/>
          <w:szCs w:val="32"/>
        </w:rPr>
      </w:pPr>
      <w:r>
        <w:rPr>
          <w:rFonts w:hint="eastAsia" w:ascii="方正小标宋_GBK" w:hAnsi="方正小标宋_GBK"/>
          <w:b/>
          <w:bCs/>
          <w:kern w:val="44"/>
          <w:sz w:val="32"/>
          <w:szCs w:val="32"/>
        </w:rPr>
        <w:t>附件2</w:t>
      </w:r>
    </w:p>
    <w:p w14:paraId="7E20119F">
      <w:pPr>
        <w:pStyle w:val="2"/>
        <w:numPr>
          <w:ilvl w:val="1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 w:ascii="方正小标宋_GBK" w:hAnsi="方正小标宋_GBK"/>
          <w:b/>
          <w:bCs/>
          <w:kern w:val="44"/>
          <w:sz w:val="32"/>
          <w:szCs w:val="32"/>
          <w:lang w:val="en-US" w:eastAsia="zh-CN"/>
        </w:rPr>
        <w:t>2025年农产品产地冷藏保鲜设施建设项目实施主体申请表</w:t>
      </w:r>
    </w:p>
    <w:tbl>
      <w:tblPr>
        <w:tblStyle w:val="6"/>
        <w:tblW w:w="89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4"/>
        <w:gridCol w:w="2795"/>
        <w:gridCol w:w="250"/>
        <w:gridCol w:w="1275"/>
        <w:gridCol w:w="3127"/>
      </w:tblGrid>
      <w:tr w14:paraId="4CB12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F474F50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实施主体</w:t>
            </w:r>
          </w:p>
          <w:p w14:paraId="69039438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8B2551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075BF8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3DEFAF4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71BED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932DF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2A95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94C4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3CFB7C2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9C3DF7B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8F708A8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贮藏农产品名称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7A84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8A0B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1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F28D8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4CC1297E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77EF6F9F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申请建设设施类别和库容</w:t>
            </w:r>
          </w:p>
          <w:p w14:paraId="38E891AB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（立方米）</w:t>
            </w:r>
          </w:p>
          <w:p w14:paraId="1F72073F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42E41B28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A8A1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2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10F838E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EFCB6BE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75242732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预投资金额</w:t>
            </w:r>
          </w:p>
          <w:p w14:paraId="0628DE4A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443D1440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3ACDF80C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18720D7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22196B6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申请补贴金额（万元）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58B41A30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D5868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9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0E79294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2B79A8D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6180BE3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05818288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基地所在村里意见</w:t>
            </w:r>
          </w:p>
          <w:p w14:paraId="15ACF01A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C6BEAEB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411CECB4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740631F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21D95561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7A14DA9">
            <w:pPr>
              <w:pStyle w:val="10"/>
              <w:tabs>
                <w:tab w:val="left" w:pos="2105"/>
              </w:tabs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031BC781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5032A47C">
            <w:pPr>
              <w:pStyle w:val="10"/>
              <w:spacing w:line="240" w:lineRule="auto"/>
              <w:ind w:firstLine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负责人（签字）：                 盖公章：</w:t>
            </w:r>
          </w:p>
          <w:p w14:paraId="66648C53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1E682B38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月   日</w:t>
            </w:r>
          </w:p>
          <w:p w14:paraId="3F935C10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7A49146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1F5D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66569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基地所在乡镇（街道）意见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14:paraId="7B639EB3">
            <w:pPr>
              <w:pStyle w:val="10"/>
              <w:spacing w:line="240" w:lineRule="auto"/>
              <w:ind w:firstLine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分管农业领导（签字）：           盖公章：</w:t>
            </w:r>
          </w:p>
          <w:p w14:paraId="182F82F7">
            <w:pPr>
              <w:pStyle w:val="1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656A60B9">
            <w:pPr>
              <w:pStyle w:val="10"/>
              <w:tabs>
                <w:tab w:val="left" w:pos="1079"/>
              </w:tabs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月    日</w:t>
            </w:r>
          </w:p>
          <w:p w14:paraId="5CCC4A15">
            <w:pPr>
              <w:pStyle w:val="10"/>
              <w:tabs>
                <w:tab w:val="left" w:pos="1079"/>
              </w:tabs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3E040212">
      <w:pPr>
        <w:pStyle w:val="2"/>
        <w:numPr>
          <w:ilvl w:val="1"/>
          <w:numId w:val="0"/>
        </w:num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97B4B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F297E5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3A1D7"/>
    <w:multiLevelType w:val="multilevel"/>
    <w:tmpl w:val="76A3A1D7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  <w:lvl w:ilvl="1" w:tentative="0">
      <w:start w:val="1"/>
      <w:numFmt w:val="decimal"/>
      <w:pStyle w:val="2"/>
      <w:suff w:val="nothing"/>
      <w:lvlText w:val="%2．"/>
      <w:lvlJc w:val="left"/>
      <w:rPr>
        <w:rFonts w:hint="eastAsia" w:cs="Times New Roman"/>
      </w:rPr>
    </w:lvl>
    <w:lvl w:ilvl="2" w:tentative="0">
      <w:start w:val="1"/>
      <w:numFmt w:val="decimal"/>
      <w:suff w:val="nothing"/>
      <w:lvlText w:val="（%3）"/>
      <w:lvlJc w:val="left"/>
      <w:rPr>
        <w:rFonts w:hint="eastAsia" w:cs="Times New Roman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 w:cs="Times New Roman"/>
      </w:rPr>
    </w:lvl>
    <w:lvl w:ilvl="4" w:tentative="0">
      <w:start w:val="1"/>
      <w:numFmt w:val="decimal"/>
      <w:suff w:val="nothing"/>
      <w:lvlText w:val="%5）"/>
      <w:lvlJc w:val="left"/>
      <w:rPr>
        <w:rFonts w:hint="eastAsia" w:cs="Times New Roman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 w:cs="Times New Roman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 w:cs="Times New Roman"/>
      </w:rPr>
    </w:lvl>
    <w:lvl w:ilvl="7" w:tentative="0">
      <w:start w:val="1"/>
      <w:numFmt w:val="lowerRoman"/>
      <w:suff w:val="nothing"/>
      <w:lvlText w:val="%8．"/>
      <w:lvlJc w:val="left"/>
      <w:rPr>
        <w:rFonts w:hint="eastAsia" w:cs="Times New Roman"/>
      </w:rPr>
    </w:lvl>
    <w:lvl w:ilvl="8" w:tentative="0">
      <w:start w:val="1"/>
      <w:numFmt w:val="lowerRoman"/>
      <w:suff w:val="nothing"/>
      <w:lvlText w:val="%9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N2E2M2ZjZTkzZDdmMTIyNWFiYmQ1YzU1YmY1ZTUifQ=="/>
  </w:docVars>
  <w:rsids>
    <w:rsidRoot w:val="00136B6E"/>
    <w:rsid w:val="0000498F"/>
    <w:rsid w:val="00014DA8"/>
    <w:rsid w:val="00031C6B"/>
    <w:rsid w:val="000412DD"/>
    <w:rsid w:val="000426F9"/>
    <w:rsid w:val="000448FE"/>
    <w:rsid w:val="00061E8F"/>
    <w:rsid w:val="000856D4"/>
    <w:rsid w:val="00087A17"/>
    <w:rsid w:val="000A5C40"/>
    <w:rsid w:val="000A75AE"/>
    <w:rsid w:val="000B70AA"/>
    <w:rsid w:val="000C1761"/>
    <w:rsid w:val="000E397C"/>
    <w:rsid w:val="000E3AA3"/>
    <w:rsid w:val="000E3D62"/>
    <w:rsid w:val="000E5226"/>
    <w:rsid w:val="00105278"/>
    <w:rsid w:val="0011415F"/>
    <w:rsid w:val="001279A4"/>
    <w:rsid w:val="00130829"/>
    <w:rsid w:val="00136B6E"/>
    <w:rsid w:val="00136EA1"/>
    <w:rsid w:val="00141661"/>
    <w:rsid w:val="0015223E"/>
    <w:rsid w:val="0015652D"/>
    <w:rsid w:val="00156942"/>
    <w:rsid w:val="001730F2"/>
    <w:rsid w:val="00174470"/>
    <w:rsid w:val="00187F1F"/>
    <w:rsid w:val="001B068A"/>
    <w:rsid w:val="001B15EC"/>
    <w:rsid w:val="001C17EE"/>
    <w:rsid w:val="001D29F9"/>
    <w:rsid w:val="001F56CC"/>
    <w:rsid w:val="002008EC"/>
    <w:rsid w:val="0020434A"/>
    <w:rsid w:val="00220300"/>
    <w:rsid w:val="0022091F"/>
    <w:rsid w:val="002421F9"/>
    <w:rsid w:val="00245D22"/>
    <w:rsid w:val="00251AF8"/>
    <w:rsid w:val="002672D0"/>
    <w:rsid w:val="00273D8F"/>
    <w:rsid w:val="002A2008"/>
    <w:rsid w:val="002B3D17"/>
    <w:rsid w:val="002B5EFC"/>
    <w:rsid w:val="002B73C5"/>
    <w:rsid w:val="002C039F"/>
    <w:rsid w:val="002E4094"/>
    <w:rsid w:val="002F44DE"/>
    <w:rsid w:val="00323D17"/>
    <w:rsid w:val="00332ED9"/>
    <w:rsid w:val="003428EE"/>
    <w:rsid w:val="00345579"/>
    <w:rsid w:val="00346BCF"/>
    <w:rsid w:val="00354189"/>
    <w:rsid w:val="0038683C"/>
    <w:rsid w:val="003A2FFD"/>
    <w:rsid w:val="003D1475"/>
    <w:rsid w:val="003E0281"/>
    <w:rsid w:val="003E2EDA"/>
    <w:rsid w:val="0040142D"/>
    <w:rsid w:val="00404072"/>
    <w:rsid w:val="00405B9B"/>
    <w:rsid w:val="00406D6F"/>
    <w:rsid w:val="004105BD"/>
    <w:rsid w:val="004214E6"/>
    <w:rsid w:val="00444634"/>
    <w:rsid w:val="00445BCD"/>
    <w:rsid w:val="00474447"/>
    <w:rsid w:val="004852D1"/>
    <w:rsid w:val="00487E20"/>
    <w:rsid w:val="004A4F61"/>
    <w:rsid w:val="004A7864"/>
    <w:rsid w:val="004B1A50"/>
    <w:rsid w:val="004B35D3"/>
    <w:rsid w:val="004C6811"/>
    <w:rsid w:val="004F0EC8"/>
    <w:rsid w:val="004F7C08"/>
    <w:rsid w:val="00520456"/>
    <w:rsid w:val="00520506"/>
    <w:rsid w:val="00522FC1"/>
    <w:rsid w:val="00525EFC"/>
    <w:rsid w:val="0053085A"/>
    <w:rsid w:val="0053196E"/>
    <w:rsid w:val="005345FD"/>
    <w:rsid w:val="00562BCE"/>
    <w:rsid w:val="005669F9"/>
    <w:rsid w:val="00570FDA"/>
    <w:rsid w:val="005729D6"/>
    <w:rsid w:val="00573186"/>
    <w:rsid w:val="00577A54"/>
    <w:rsid w:val="00586D52"/>
    <w:rsid w:val="00593524"/>
    <w:rsid w:val="00594750"/>
    <w:rsid w:val="00595A23"/>
    <w:rsid w:val="005A0601"/>
    <w:rsid w:val="005B100E"/>
    <w:rsid w:val="005B16E5"/>
    <w:rsid w:val="005B635B"/>
    <w:rsid w:val="005B6D71"/>
    <w:rsid w:val="005C2B9A"/>
    <w:rsid w:val="005C60FF"/>
    <w:rsid w:val="005C6D76"/>
    <w:rsid w:val="005D6703"/>
    <w:rsid w:val="005E2E65"/>
    <w:rsid w:val="006111CA"/>
    <w:rsid w:val="00612BE4"/>
    <w:rsid w:val="00612C3F"/>
    <w:rsid w:val="006135BA"/>
    <w:rsid w:val="00625A66"/>
    <w:rsid w:val="00631738"/>
    <w:rsid w:val="006344BF"/>
    <w:rsid w:val="00646FF6"/>
    <w:rsid w:val="00647AB7"/>
    <w:rsid w:val="00652ED4"/>
    <w:rsid w:val="00677B2F"/>
    <w:rsid w:val="0068496E"/>
    <w:rsid w:val="00691F52"/>
    <w:rsid w:val="006963B2"/>
    <w:rsid w:val="00696956"/>
    <w:rsid w:val="006A1F97"/>
    <w:rsid w:val="006A1FB0"/>
    <w:rsid w:val="006B21E6"/>
    <w:rsid w:val="006C03B0"/>
    <w:rsid w:val="006D2356"/>
    <w:rsid w:val="006D5B93"/>
    <w:rsid w:val="006D72B5"/>
    <w:rsid w:val="006E7AFD"/>
    <w:rsid w:val="006F404F"/>
    <w:rsid w:val="007067CE"/>
    <w:rsid w:val="00714007"/>
    <w:rsid w:val="00723B4F"/>
    <w:rsid w:val="0073555F"/>
    <w:rsid w:val="00743107"/>
    <w:rsid w:val="00753DB7"/>
    <w:rsid w:val="0075410F"/>
    <w:rsid w:val="0075768F"/>
    <w:rsid w:val="00760830"/>
    <w:rsid w:val="007737DE"/>
    <w:rsid w:val="00773B87"/>
    <w:rsid w:val="007751CB"/>
    <w:rsid w:val="00780D7C"/>
    <w:rsid w:val="007814E5"/>
    <w:rsid w:val="007878FD"/>
    <w:rsid w:val="0079771E"/>
    <w:rsid w:val="007A5585"/>
    <w:rsid w:val="007C1A47"/>
    <w:rsid w:val="007C1D9A"/>
    <w:rsid w:val="007D0E25"/>
    <w:rsid w:val="007D153B"/>
    <w:rsid w:val="007D1EC8"/>
    <w:rsid w:val="007E66ED"/>
    <w:rsid w:val="00800557"/>
    <w:rsid w:val="00804D58"/>
    <w:rsid w:val="00813E63"/>
    <w:rsid w:val="00821C68"/>
    <w:rsid w:val="00832DE2"/>
    <w:rsid w:val="00833F8B"/>
    <w:rsid w:val="00837735"/>
    <w:rsid w:val="008378F3"/>
    <w:rsid w:val="008426EF"/>
    <w:rsid w:val="008427DE"/>
    <w:rsid w:val="008655F4"/>
    <w:rsid w:val="00867D6D"/>
    <w:rsid w:val="00881CCC"/>
    <w:rsid w:val="008A6738"/>
    <w:rsid w:val="008B4B74"/>
    <w:rsid w:val="008B7308"/>
    <w:rsid w:val="008C2D6B"/>
    <w:rsid w:val="008E45B9"/>
    <w:rsid w:val="008F230E"/>
    <w:rsid w:val="008F68F9"/>
    <w:rsid w:val="00914A88"/>
    <w:rsid w:val="00927373"/>
    <w:rsid w:val="009529AF"/>
    <w:rsid w:val="00960AB3"/>
    <w:rsid w:val="00987F66"/>
    <w:rsid w:val="009A3000"/>
    <w:rsid w:val="009B7E2A"/>
    <w:rsid w:val="009C3C35"/>
    <w:rsid w:val="009F1F71"/>
    <w:rsid w:val="009F3740"/>
    <w:rsid w:val="00A134D5"/>
    <w:rsid w:val="00A20F7A"/>
    <w:rsid w:val="00A21456"/>
    <w:rsid w:val="00A32671"/>
    <w:rsid w:val="00A53BF5"/>
    <w:rsid w:val="00A6161D"/>
    <w:rsid w:val="00A73183"/>
    <w:rsid w:val="00A819C0"/>
    <w:rsid w:val="00A87149"/>
    <w:rsid w:val="00AA7A9A"/>
    <w:rsid w:val="00AC66BD"/>
    <w:rsid w:val="00AD4A54"/>
    <w:rsid w:val="00AD7728"/>
    <w:rsid w:val="00AD7935"/>
    <w:rsid w:val="00AE1092"/>
    <w:rsid w:val="00B021A2"/>
    <w:rsid w:val="00B16952"/>
    <w:rsid w:val="00B17275"/>
    <w:rsid w:val="00B36C3B"/>
    <w:rsid w:val="00B400A6"/>
    <w:rsid w:val="00B41317"/>
    <w:rsid w:val="00B47FF5"/>
    <w:rsid w:val="00B5312C"/>
    <w:rsid w:val="00B5638B"/>
    <w:rsid w:val="00B6491A"/>
    <w:rsid w:val="00B7496C"/>
    <w:rsid w:val="00B80030"/>
    <w:rsid w:val="00B94351"/>
    <w:rsid w:val="00BA0178"/>
    <w:rsid w:val="00BA1681"/>
    <w:rsid w:val="00BB4941"/>
    <w:rsid w:val="00BC7D67"/>
    <w:rsid w:val="00BE080B"/>
    <w:rsid w:val="00BE527F"/>
    <w:rsid w:val="00BE5AB6"/>
    <w:rsid w:val="00BE7D86"/>
    <w:rsid w:val="00C2427B"/>
    <w:rsid w:val="00C313A8"/>
    <w:rsid w:val="00C41466"/>
    <w:rsid w:val="00C4358B"/>
    <w:rsid w:val="00C50D5D"/>
    <w:rsid w:val="00C5175D"/>
    <w:rsid w:val="00CA298E"/>
    <w:rsid w:val="00CA2AB4"/>
    <w:rsid w:val="00CA2DDE"/>
    <w:rsid w:val="00CA3E1E"/>
    <w:rsid w:val="00CA674B"/>
    <w:rsid w:val="00CD37FD"/>
    <w:rsid w:val="00CD7840"/>
    <w:rsid w:val="00D06DA7"/>
    <w:rsid w:val="00D2703B"/>
    <w:rsid w:val="00D31322"/>
    <w:rsid w:val="00D33078"/>
    <w:rsid w:val="00D337F8"/>
    <w:rsid w:val="00D43457"/>
    <w:rsid w:val="00D45334"/>
    <w:rsid w:val="00D528AB"/>
    <w:rsid w:val="00D53E5D"/>
    <w:rsid w:val="00D53F9D"/>
    <w:rsid w:val="00D55F01"/>
    <w:rsid w:val="00D57A82"/>
    <w:rsid w:val="00D95266"/>
    <w:rsid w:val="00DA75F8"/>
    <w:rsid w:val="00DB0753"/>
    <w:rsid w:val="00DB2AE8"/>
    <w:rsid w:val="00DC0397"/>
    <w:rsid w:val="00DC306F"/>
    <w:rsid w:val="00DC7616"/>
    <w:rsid w:val="00DD6581"/>
    <w:rsid w:val="00DE1B99"/>
    <w:rsid w:val="00DF39E2"/>
    <w:rsid w:val="00E1611C"/>
    <w:rsid w:val="00E172C0"/>
    <w:rsid w:val="00E21068"/>
    <w:rsid w:val="00E25595"/>
    <w:rsid w:val="00E300CD"/>
    <w:rsid w:val="00E37E42"/>
    <w:rsid w:val="00E37E75"/>
    <w:rsid w:val="00E73A7C"/>
    <w:rsid w:val="00E770E4"/>
    <w:rsid w:val="00E77314"/>
    <w:rsid w:val="00E86732"/>
    <w:rsid w:val="00E87BDF"/>
    <w:rsid w:val="00E97666"/>
    <w:rsid w:val="00EA28B1"/>
    <w:rsid w:val="00EA3CF2"/>
    <w:rsid w:val="00EB17A6"/>
    <w:rsid w:val="00EC0E8D"/>
    <w:rsid w:val="00EE08BA"/>
    <w:rsid w:val="00EF3271"/>
    <w:rsid w:val="00EF4B9E"/>
    <w:rsid w:val="00F106AE"/>
    <w:rsid w:val="00F10E31"/>
    <w:rsid w:val="00F23695"/>
    <w:rsid w:val="00F2440D"/>
    <w:rsid w:val="00F30D20"/>
    <w:rsid w:val="00F36095"/>
    <w:rsid w:val="00F362C5"/>
    <w:rsid w:val="00F438D2"/>
    <w:rsid w:val="00F46244"/>
    <w:rsid w:val="00F50F86"/>
    <w:rsid w:val="00F5231D"/>
    <w:rsid w:val="00F7118E"/>
    <w:rsid w:val="00F746C3"/>
    <w:rsid w:val="00F86CBC"/>
    <w:rsid w:val="00F91F26"/>
    <w:rsid w:val="00FA52F9"/>
    <w:rsid w:val="00FA7F20"/>
    <w:rsid w:val="00FC2344"/>
    <w:rsid w:val="00FC7C5C"/>
    <w:rsid w:val="024C0DD3"/>
    <w:rsid w:val="026E6F9B"/>
    <w:rsid w:val="02B1017D"/>
    <w:rsid w:val="034A6BEA"/>
    <w:rsid w:val="08360912"/>
    <w:rsid w:val="08894C9F"/>
    <w:rsid w:val="094E77F3"/>
    <w:rsid w:val="0F0B3891"/>
    <w:rsid w:val="1065378B"/>
    <w:rsid w:val="13D33102"/>
    <w:rsid w:val="179D7CAF"/>
    <w:rsid w:val="1A7016AA"/>
    <w:rsid w:val="1B650AE3"/>
    <w:rsid w:val="1D4D7A81"/>
    <w:rsid w:val="1F122D30"/>
    <w:rsid w:val="21DC7625"/>
    <w:rsid w:val="22B83BEE"/>
    <w:rsid w:val="24466FD8"/>
    <w:rsid w:val="26914E82"/>
    <w:rsid w:val="2A560AAC"/>
    <w:rsid w:val="30E86ADC"/>
    <w:rsid w:val="376E4025"/>
    <w:rsid w:val="38171F84"/>
    <w:rsid w:val="3E1E52E5"/>
    <w:rsid w:val="3E7E5894"/>
    <w:rsid w:val="41E063BC"/>
    <w:rsid w:val="44224F14"/>
    <w:rsid w:val="443537F5"/>
    <w:rsid w:val="474011C0"/>
    <w:rsid w:val="47B7089E"/>
    <w:rsid w:val="4B2C1353"/>
    <w:rsid w:val="4DCF7EBB"/>
    <w:rsid w:val="56C7517C"/>
    <w:rsid w:val="5A2A2AA6"/>
    <w:rsid w:val="600F2399"/>
    <w:rsid w:val="63230AB8"/>
    <w:rsid w:val="6445389F"/>
    <w:rsid w:val="64DB58C2"/>
    <w:rsid w:val="654725D5"/>
    <w:rsid w:val="65A73073"/>
    <w:rsid w:val="6E2B3FE9"/>
    <w:rsid w:val="72E67A29"/>
    <w:rsid w:val="7628441F"/>
    <w:rsid w:val="764A3CD3"/>
    <w:rsid w:val="77297D8C"/>
    <w:rsid w:val="779A2A38"/>
    <w:rsid w:val="790A74C9"/>
    <w:rsid w:val="79C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  <w:style w:type="paragraph" w:customStyle="1" w:styleId="10">
    <w:name w:val="Other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671</Words>
  <Characters>720</Characters>
  <Lines>35</Lines>
  <Paragraphs>9</Paragraphs>
  <TotalTime>3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2024-06-12T02:50:00Z</dcterms:created>
  <dc:creator>china</dc:creator>
  <cp:lastModifiedBy>liuhongzheng</cp:lastModifiedBy>
  <cp:lastPrinted>2024-06-24T01:17:00Z</cp:lastPrinted>
  <dcterms:modified xsi:type="dcterms:W3CDTF">2025-03-27T02:15:08Z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775900D7AD6D405A9EF6E3273E473002_12</vt:lpwstr>
  </property>
  <property fmtid="{D5CDD505-2E9C-101B-9397-08002B2CF9AE}" pid="4" name="KSOTemplateDocerSaveRecord">
    <vt:lpwstr>eyJoZGlkIjoiYTc2N2E2M2ZjZTkzZDdmMTIyNWFiYmQ1YzU1YmY1ZTUiLCJ1c2VySWQiOiI2MzA5NDcwNTQifQ==</vt:lpwstr>
  </property>
</Properties>
</file>