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96"/>
        <w:gridCol w:w="3736"/>
        <w:gridCol w:w="2098"/>
        <w:gridCol w:w="1287"/>
        <w:gridCol w:w="1275"/>
        <w:gridCol w:w="2620"/>
      </w:tblGrid>
      <w:tr w14:paraId="7C36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9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冷水滩区新增历史遗留矿山认定表</w:t>
            </w:r>
          </w:p>
        </w:tc>
      </w:tr>
      <w:tr w14:paraId="1A37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采矿损毁图斑编号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图斑位置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图斑面积（m²）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现状地类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损毁类型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国土云编号</w:t>
            </w:r>
          </w:p>
        </w:tc>
      </w:tr>
      <w:tr w14:paraId="7E4F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WS4311031041020031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永州市冷水滩区高溪市镇普口村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1712.11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FC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WS4311031041020031</w:t>
            </w:r>
          </w:p>
        </w:tc>
      </w:tr>
      <w:tr w14:paraId="1868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WS4311031051120044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永州市冷水滩区黄阳司镇大陂岩村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3465.76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WS4311031051120044</w:t>
            </w:r>
          </w:p>
        </w:tc>
      </w:tr>
      <w:tr w14:paraId="42F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WS4311031051120046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永州市冷水滩区黄阳司镇大陂岩村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3171.70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9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WS4311031051120046</w:t>
            </w:r>
          </w:p>
        </w:tc>
      </w:tr>
      <w:tr w14:paraId="3D7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WS4311031021050047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永州市冷水滩区普利桥镇宽公村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3337.96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WS4311031021050047</w:t>
            </w:r>
          </w:p>
        </w:tc>
      </w:tr>
      <w:tr w14:paraId="4E86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WS4311031021050048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永州市冷水滩区普利桥镇宽公村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5250.21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WS4311031021050048</w:t>
            </w:r>
          </w:p>
        </w:tc>
      </w:tr>
      <w:tr w14:paraId="1642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WS4311031051150057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F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永州市冷水滩区黄阳司镇郝皮桥村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8538.36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WS4311031051150057</w:t>
            </w:r>
          </w:p>
        </w:tc>
      </w:tr>
      <w:tr w14:paraId="67BE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WS4311031101010061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永州市冷水滩区蔡市镇零东圩村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3985.00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3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WS4311031101010061</w:t>
            </w:r>
          </w:p>
        </w:tc>
      </w:tr>
      <w:tr w14:paraId="1EBA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WS4311030101140082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永州市冷水滩区仁湾街道胡家岭村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1790.64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0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WS4311030101140082</w:t>
            </w:r>
          </w:p>
        </w:tc>
      </w:tr>
      <w:tr w14:paraId="30A3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YZ4311030101121177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永州市冷水滩区仁湾街道东冲村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15167.09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压占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YZ4311030101120177</w:t>
            </w:r>
          </w:p>
        </w:tc>
      </w:tr>
      <w:tr w14:paraId="68CB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WS4311030101011001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永州市冷水滩区仁湾街道高新村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9557.78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E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YZ4311030101010198</w:t>
            </w:r>
          </w:p>
        </w:tc>
      </w:tr>
      <w:tr w14:paraId="042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WS4311030101140227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永州市冷水滩区仁湾街道胡家岭村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4890.91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YZ4311030101140227</w:t>
            </w:r>
          </w:p>
        </w:tc>
      </w:tr>
      <w:tr w14:paraId="45F0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WS4311031041040305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永州市冷水滩区高溪市镇易家桥村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3145.34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F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YZ4311031041040305</w:t>
            </w:r>
          </w:p>
        </w:tc>
      </w:tr>
      <w:tr w14:paraId="678E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WS4311031041040306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永州市冷水滩区高溪市镇易家桥村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2440.12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D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YZ4311031041040306</w:t>
            </w:r>
          </w:p>
        </w:tc>
      </w:tr>
      <w:tr w14:paraId="19B3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YZ4311031041090308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永州市冷水滩区高溪市镇扶桥坝村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5943.98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压占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YZ4311031041090308</w:t>
            </w:r>
          </w:p>
        </w:tc>
      </w:tr>
      <w:tr w14:paraId="1C55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WS4311031051150364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永州市冷水滩区黄阳司镇郝皮桥村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3105.80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0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YZ4311031051150364</w:t>
            </w:r>
          </w:p>
        </w:tc>
      </w:tr>
      <w:tr w14:paraId="08AD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YZ4311030101011413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3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永州市冷水滩区仁湾街道高新村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8820.48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压占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A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YZ4311030101010413</w:t>
            </w:r>
          </w:p>
        </w:tc>
      </w:tr>
      <w:tr w14:paraId="6F38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YZ4311030101010509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永州市冷水滩区仁湾街道高新村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6499.74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压占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YZ4311030101010509</w:t>
            </w:r>
          </w:p>
        </w:tc>
      </w:tr>
      <w:tr w14:paraId="27B7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WS431103010112058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永州市冷水滩区仁湾街道东冲村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98086.48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WS4311030101120586</w:t>
            </w:r>
          </w:p>
        </w:tc>
      </w:tr>
    </w:tbl>
    <w:p w14:paraId="05FF8C7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0310"/>
    <w:rsid w:val="2E8B41D0"/>
    <w:rsid w:val="62367D71"/>
    <w:rsid w:val="66181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1222</Characters>
  <Lines>0</Lines>
  <Paragraphs>0</Paragraphs>
  <TotalTime>0</TotalTime>
  <ScaleCrop>false</ScaleCrop>
  <LinksUpToDate>false</LinksUpToDate>
  <CharactersWithSpaces>1240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2026-06-18T00:54:00Z</dcterms:created>
  <dc:creator>Administrator</dc:creator>
  <cp:lastModifiedBy>肖华</cp:lastModifiedBy>
  <dcterms:modified xsi:type="dcterms:W3CDTF">2026-06-18T01:06:55Z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eyJoZGlkIjoiMmVlNGM5ODcyZmFiZDk2ZTUyZjMzYjgwYjM5MTY5YmMiLCJ1c2VySWQiOiIyNzk5MzQ3NjQifQ==</vt:lpwstr>
  </property>
  <property fmtid="{D5CDD505-2E9C-101B-9397-08002B2CF9AE}" pid="4" name="ICV">
    <vt:lpwstr>2681988695BC408A8EFADDA95F879969_13</vt:lpwstr>
  </property>
</Properties>
</file>