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b/>
          <w:sz w:val="44"/>
          <w:szCs w:val="44"/>
        </w:rPr>
      </w:pPr>
      <w:r>
        <w:rPr>
          <w:rFonts w:ascii="黑体" w:hAnsi="黑体" w:eastAsia="黑体"/>
        </w:rPr>
        <w:t>附件</w:t>
      </w:r>
      <w:r>
        <w:rPr>
          <w:rFonts w:ascii="Times New Roman" w:hAnsi="Times New Roman" w:eastAsia="黑体"/>
        </w:rPr>
        <w:t>1</w:t>
      </w:r>
      <w:r>
        <w:rPr>
          <w:rFonts w:ascii="黑体" w:hAnsi="黑体" w:eastAsia="黑体"/>
        </w:rPr>
        <w:t xml:space="preserve">  </w:t>
      </w:r>
      <w:r>
        <w:rPr>
          <w:rFonts w:ascii="Times New Roman" w:hAnsi="Times New Roman" w:eastAsia="仿宋"/>
        </w:rPr>
        <w:t xml:space="preserve">   </w:t>
      </w:r>
      <w:r>
        <w:rPr>
          <w:rFonts w:ascii="Times New Roman" w:hAnsi="Times New Roman" w:eastAsia="仿宋"/>
          <w:b/>
          <w:sz w:val="44"/>
          <w:szCs w:val="44"/>
        </w:rPr>
        <w:t xml:space="preserve"> </w:t>
      </w:r>
    </w:p>
    <w:p>
      <w:pPr>
        <w:ind w:left="2627" w:hanging="1725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2020年湖南工业企业质量信誉承诺书</w:t>
      </w:r>
    </w:p>
    <w:p>
      <w:pPr>
        <w:rPr>
          <w:rFonts w:ascii="Times New Roman" w:hAnsi="Times New Roman" w:eastAsia="仿宋"/>
          <w:b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为切实落实企业质量主体责任，不断提升产品质量和品牌竞争力，加快制造强省、质量强省建设步伐，我们郑重承诺：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</w:t>
      </w:r>
      <w:r>
        <w:rPr>
          <w:rFonts w:ascii="黑体" w:hAnsi="黑体" w:eastAsia="黑体"/>
        </w:rPr>
        <w:t xml:space="preserve">  一、坚持质量为先。</w:t>
      </w:r>
      <w:r>
        <w:rPr>
          <w:rFonts w:ascii="仿宋" w:hAnsi="仿宋" w:eastAsia="仿宋"/>
        </w:rPr>
        <w:t>深化质量意识，实施质量发展战略，建设先进质量文化，让质量诚信成为企业和全体员工的共同理念和行为准则。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</w:t>
      </w:r>
      <w:r>
        <w:rPr>
          <w:rFonts w:ascii="黑体" w:hAnsi="黑体" w:eastAsia="黑体"/>
        </w:rPr>
        <w:t xml:space="preserve">  二、追求卓越品质。</w:t>
      </w:r>
      <w:r>
        <w:rPr>
          <w:rFonts w:ascii="仿宋" w:hAnsi="仿宋" w:eastAsia="仿宋"/>
        </w:rPr>
        <w:t>加强技术创新和品质改进，努力使产品的性能稳定性、质量可靠性、环境适应性等指标达到国际或国内同类产品先进水平。</w:t>
      </w:r>
    </w:p>
    <w:p>
      <w:pPr>
        <w:ind w:firstLine="627" w:firstLineChars="196"/>
        <w:rPr>
          <w:rFonts w:ascii="仿宋" w:hAnsi="仿宋" w:eastAsia="仿宋"/>
        </w:rPr>
      </w:pPr>
      <w:r>
        <w:rPr>
          <w:rFonts w:ascii="黑体" w:hAnsi="黑体" w:eastAsia="黑体"/>
        </w:rPr>
        <w:t>三、加强质量管理。</w:t>
      </w:r>
      <w:r>
        <w:rPr>
          <w:rFonts w:ascii="仿宋" w:hAnsi="仿宋" w:eastAsia="仿宋"/>
        </w:rPr>
        <w:t>加强全面质量管理，推广应用先进质量管理模式和方法，不断提升质量管理水平。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</w:t>
      </w:r>
      <w:r>
        <w:rPr>
          <w:rFonts w:ascii="黑体" w:hAnsi="黑体" w:eastAsia="黑体"/>
        </w:rPr>
        <w:t xml:space="preserve">  四、提升标准化水平。</w:t>
      </w:r>
      <w:r>
        <w:rPr>
          <w:rFonts w:ascii="仿宋" w:hAnsi="仿宋" w:eastAsia="仿宋"/>
        </w:rPr>
        <w:t>积极主导或参与相关标准的制修订，积极采用国际国内先进标准，充分发挥标准对产品质量的规范和引领作用。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</w:t>
      </w:r>
      <w:r>
        <w:rPr>
          <w:rFonts w:ascii="黑体" w:hAnsi="黑体" w:eastAsia="黑体"/>
        </w:rPr>
        <w:t xml:space="preserve"> 五、推进品牌建设。</w:t>
      </w:r>
      <w:r>
        <w:rPr>
          <w:rFonts w:ascii="仿宋" w:hAnsi="仿宋" w:eastAsia="仿宋"/>
        </w:rPr>
        <w:t>深化以质量和信誉为核心的品牌意识，制定实施品牌培育管理体系，积极开展品牌培育活动，打造良好的品牌形象。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</w:t>
      </w:r>
      <w:r>
        <w:rPr>
          <w:rFonts w:ascii="黑体" w:hAnsi="黑体" w:eastAsia="黑体"/>
        </w:rPr>
        <w:t>六、遵守法律法规。</w:t>
      </w:r>
      <w:r>
        <w:rPr>
          <w:rFonts w:ascii="仿宋" w:hAnsi="仿宋" w:eastAsia="仿宋"/>
        </w:rPr>
        <w:t>坚决抵制侵害消费者权益的违法行为，依法承担产品质量相关责任，自觉接受消费者、政府和社会监督。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42DC1"/>
    <w:rsid w:val="3D042DC1"/>
    <w:rsid w:val="569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仿宋_GB2312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2020-09-02T02:14:00Z</dcterms:created>
  <dc:creator>唐亮</dc:creator>
  <cp:lastModifiedBy>唐亮</cp:lastModifiedBy>
  <dcterms:modified xsi:type="dcterms:W3CDTF">2020-09-02T02:15:24Z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